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марта, вДень открытых дверей АСУНЦ "Вытегра" посетили более 80 человек.</w:t>
            </w:r>
            <w:br/>
            <w:r>
              <w:rPr/>
              <w:t xml:space="preserve">Желающие смогли посмотреть уникальный и исторически-захватывающийдокументальный фильм об истории открытия русской Арктики,покататься верхом на лошади конного спасательного расчета,познакомиться с экспозициями музея "Наследие времен".</w:t>
            </w:r>
            <w:br/>
            <w:br/>
            <w:r>
              <w:rPr/>
              <w:t xml:space="preserve">В храме преп. Ионы Клименецкого в этот день состоялся Водосвятныймолебен, который совершил иеромонах Серафим, новый настоятельвытегорского храма Сретения Господня.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2026-06-17T19:43:35+03:00</dcterms:created>
  <dcterms:modified xsi:type="dcterms:W3CDTF">2026-06-17T19:43:35+03:00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