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 оказали помощь водителю легковогоавтомобиля Chery Tiggo, который не справился с управлениемтранспортным средством на 311 км автотрассыВологда-Медвежьегорск.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Автомобиль перемещен на дорожное полотно.</w:t>
            </w:r>
            <w:br/>
            <w:r>
              <w:rPr/>
              <w:t xml:space="preserve">Спасатели предупреждают водителей о необходимости соблюдатьскоростной режим во время движения и учитывать особенности зимнейдороги.</w:t>
            </w:r>
            <w:br/>
            <w:r>
              <w:rPr/>
              <w:t xml:space="preserve">По прогнозу, на территории Вытегорского района, 6 марта ожидаетсясеверо-западный, северный ветер до 16 м/с, метель.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2026-06-17T18:40:04+03:00</dcterms:created>
  <dcterms:modified xsi:type="dcterms:W3CDTF">2026-06-17T18:40:04+03:00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