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27.01.201915:01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26января в районе п. Белый ручей (поворот на лыжную базу) произошлостолкновение двух легковых автомобилей Лада Калина и ВАЗ 2112.</w:t>
            </w:r>
            <w:br/>
            <w:r>
              <w:rPr/>
              <w:t xml:space="preserve">Водитель и два пассажира автомобиля ВАЗ и пассажир автомобиля ЛадаКалина с травмами доставлены в Вытегорскую больницу.</w:t>
            </w:r>
            <w:br/>
            <w:br/>
            <w:r>
              <w:rPr/>
              <w:t xml:space="preserve">Привлекаемые силы и средства: "скорая помощь"Б.Ручей-1ед.техн.,2человека, ДПС-1ед.техн.,2человека,ПЧ-35-1ед.техн.,2человека, АСУНЦ-1ед.техн.,3человека.</w:t>
            </w:r>
            <w:br/>
            <w:br/>
            <w:r>
              <w:rPr/>
              <w:t xml:space="preserve">УВАЖАЕМЫЕ ВОДИТЕЛИ! </w:t>
            </w:r>
            <w:br/>
            <w:r>
              <w:rPr/>
              <w:t xml:space="preserve">БУДЬТЕ ОСТОРОЖНЫ И ВНИМАТЕЛЬНЫ ПРИ УПРАВЛЕНИИ ТРАНСПОРТНЫМИСРЕДСТВАМИ!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2026-06-17T17:14:32+03:00</dcterms:created>
  <dcterms:modified xsi:type="dcterms:W3CDTF">2026-06-17T17:14:32+03:00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