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21.10.201800:10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октябряспасатели АСУНЦ оказали помощь парапланеристу, совершившемувынужденную посадку на крышу дома в д. Гневашевская Вытегорскогорайона.</w:t>
            </w:r>
            <w:br/>
            <w:r>
              <w:rPr/>
              <w:t xml:space="preserve">Мужчине помогли спуститься на землю и передали его бригаде "Скоройпомощи" районной больницы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2026-02-05T09:29:13+03:00</dcterms:created>
  <dcterms:modified xsi:type="dcterms:W3CDTF">2026-02-05T09:29:13+03:00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