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7мая по 20 июня группа слушателей АСУНЦ прошла обучение по программе"Основы ведения поисково-спасательных работ". </w:t>
            </w:r>
            <w:br/>
            <w:r>
              <w:rPr/>
              <w:t xml:space="preserve">Будущие спасатели успешно изучили все дисциплины данной программы ис сегодняшнего дня продолжили получать новые знания. </w:t>
            </w:r>
            <w:br/>
            <w:r>
              <w:rPr/>
              <w:t xml:space="preserve">Теперь им предстоит усвоить программу профподготовки "Водительмототранспортных средств категории АI (внедорожногомототранспортного средства категории АI )"</w:t>
            </w:r>
            <w:br/>
            <w:r>
              <w:rPr/>
              <w:t xml:space="preserve">Желаем ребятам успехов и неисчерпаемого желания изучать что-тоновое и полезное!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2025-12-10T16:40:45+03:00</dcterms:created>
  <dcterms:modified xsi:type="dcterms:W3CDTF">2025-12-10T16:40:45+03:00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