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"Вытегра", проходившие обучение по программе"Рулевой (маломерных судов: моторное судно, гидроцикл, маломерноесудно особой конструкции типа "амбибия" и "аэробот") с 22 мая по 7июня, сдавали экзамен инспекторам Вытегорского участка ГИМС МЧСРоссии.</w:t>
            </w:r>
            <w:br/>
            <w:r>
              <w:rPr/>
              <w:t xml:space="preserve">После успешной сдачи экзамена ребята получат свидетельство на правоупревления данными видами маломерных судов.</w:t>
            </w:r>
            <w:br/>
            <w:r>
              <w:rPr/>
              <w:t xml:space="preserve">Впереди же у них обучение в центре по программе"Аварийно-спасательные работы при ликвидации аварийных разливовнефти и нефтепродуктов".</w:t>
            </w:r>
            <w:br/>
            <w:r>
              <w:rPr/>
              <w:t xml:space="preserve">Желаем нашим слушателям упорства в приобретении новых знаний инавыков работы!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2026-06-11T02:04:22+03:00</dcterms:created>
  <dcterms:modified xsi:type="dcterms:W3CDTF">2026-06-11T02:04:22+03:00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