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марта вАСУНЦ "Вытегра" к обучению по программе повышения квалификации"Технология выполнения учебно-тренировочных спусков с вертолетаспособом беспарашютного десантирования" приступили 19 спасателейиз #СПСЧФПСпоВологодскойобласти #СПСЧФПСпоРеспубликеКоми#СПСЧФПСпоРеспубликеКарелия #НевскийСЦМЧСРоссии#IОФПСпоМурманскойобласти и #АСУНЦВытегра</w:t>
            </w:r>
            <w:br/>
            <w:br/>
            <w:r>
              <w:rPr/>
              <w:t xml:space="preserve">Цель данной программы:</w:t>
            </w:r>
            <w:br/>
            <w:r>
              <w:rPr/>
              <w:t xml:space="preserve">- подготовкить спасателей к выполнению спусков с использованиемспусковых устройств различного типа из вертолетов способомбеспарашютного десантирования.</w:t>
            </w:r>
            <w:br/>
            <w:br/>
            <w:r>
              <w:rPr/>
              <w:t xml:space="preserve">В ходе обучения спасатели:</w:t>
            </w:r>
            <w:br/>
            <w:r>
              <w:rPr/>
              <w:t xml:space="preserve">- выучат основные нормативные документы, касающиеся организации ипроведения парашютного десантирования; </w:t>
            </w:r>
            <w:br/>
            <w:r>
              <w:rPr/>
              <w:t xml:space="preserve">- будут знать как готовить снаряжение и оборудование передвыполнением спусков, знать основные дефекты инеисправности; </w:t>
            </w:r>
            <w:br/>
            <w:r>
              <w:rPr/>
              <w:t xml:space="preserve">- познакомятся с требованиями безопасности, правилами эксплуатацииснаряжения и оборудования при выполнении спусковвертолета; </w:t>
            </w:r>
            <w:br/>
            <w:r>
              <w:rPr/>
              <w:t xml:space="preserve">- выработают алгоритм взаимодействия с экипажем вертолета всоответствии с правилами организации связи и эксплуатации средствсвязи воздушного судна. Обучатся применять международную кодовуютаблицу воздушных сигналов «Земля-Воздух» и подавать международныевоздушные сигналы «Земля-Воздух»; </w:t>
            </w:r>
            <w:br/>
            <w:r>
              <w:rPr/>
              <w:t xml:space="preserve">- научатся выбирать способ десантирования, особенности снаряженияспасателей и подготовку грузов в зависимости от имеющихся условий(время года, погода, время суток, местность и т.п.); </w:t>
            </w:r>
            <w:br/>
            <w:r>
              <w:rPr/>
              <w:t xml:space="preserve">- поймут как грамотно и четко действовать при возникновениинештатных ситуаций, оказывать первую помощь при возможныхтравмах. </w:t>
            </w:r>
            <w:br/>
            <w:br/>
            <w:r>
              <w:rPr/>
              <w:t xml:space="preserve">ФОТО ИЗ АРХИВА АСУНЦ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2026-02-04T18:38:06+03:00</dcterms:created>
  <dcterms:modified xsi:type="dcterms:W3CDTF">2026-02-04T18:38:06+03:00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