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оказали помощь водителю легкового автомобиля ДэуМатиз, который на справился с управлением и совершил съезд в кюветна 354 км автомобильной дороги Вологда-Медвежьегорск. 36 -летнийводитель не травмирован. </w:t>
            </w:r>
            <w:br/>
            <w:r>
              <w:rPr/>
              <w:t xml:space="preserve">С помощью АСМ КАМАЗ автомобиль перемещен на дорожное полотно.</w:t>
            </w:r>
            <w:br/>
            <w:br/>
            <w:r>
              <w:rPr/>
              <w:t xml:space="preserve">Уважаемые водители!</w:t>
            </w:r>
            <w:br/>
            <w:r>
              <w:rPr/>
              <w:t xml:space="preserve">Будьте крайне осторожны во время управления транспортнымисредствами! </w:t>
            </w:r>
            <w:br/>
            <w:r>
              <w:rPr/>
              <w:t xml:space="preserve">Особенно, в период неустойчивой мартовской погоды и продолжительныхутренних снегопадов!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2026-07-28T09:53:05+03:00</dcterms:created>
  <dcterms:modified xsi:type="dcterms:W3CDTF">2026-07-28T09:53:05+03:00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