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отправились в многодневный поход по акваторииОнежского озера</w:t>
            </w:r>
            <w:br/>
            <w:r>
              <w:rPr/>
              <w:t xml:space="preserve">#АСУНЦ #Вытегра #обучение #арктическиепоходы</w:t>
            </w:r>
            <w:br/>
            <w:r>
              <w:rPr/>
              <w:t xml:space="preserve">Сегодня днем стартовала учебная арктическая экспедиция, в составекоторой спасатели АСУНЦ "Вытегра" - слушатели программы"Особенности ведения поисково-спасательных работ в условияхАрктического региона".</w:t>
            </w:r>
            <w:br/>
            <w:r>
              <w:rPr/>
              <w:t xml:space="preserve">Под руководством опытных специалистов - преподавателей Арктическогоцентра "Вытегра" группе предстоит в течение нескольких дней пройтипо заснеженным просторам оз. Онежское до мыса Петропавловский -мыса Подщелье.</w:t>
            </w:r>
            <w:br/>
            <w:r>
              <w:rPr/>
              <w:t xml:space="preserve">Во время маршрута спасатели будут совершенствовать практическиенавыки по ориентированию, организации связи, обустройству лагеря взимних условиях, проведению мероприятий по обеспечениюжизнедеятельности при низких температурах, оборудованию места дляпосадки вертолета, оказанию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