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Приняли участие в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Приняли участие в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6 марта 2018 года под руководством главы ведомства ВладимираПучкова состоялось заседание Коллегии МЧС России, на которомрассматривалось несколько вопросов. В том числе - обеспеченияАрктических спасательных центров МЧС России. </w:t>
            </w:r>
            <w:br/>
            <w:br/>
            <w:r>
              <w:rPr/>
              <w:t xml:space="preserve">При обсуждении данного вопроса отмечалось, что министерствоформирует и развивает систему комплексной безопасности защитытерриторий, населения и критически важных объектов в Арктическойзоне. Ее прикрытие осуществляется группировкой сил и средств РСЧСболее 18 тыс. человек и 1845 единиц техники. Из них силы и средстваМЧС России составляют более 7 тыс. человек и почти 600 едиництехники. </w:t>
            </w:r>
            <w:br/>
            <w:br/>
            <w:r>
              <w:rPr/>
              <w:t xml:space="preserve">Силы и средства МЧС России распределены между Арктическимиспасательными центрами МЧС России с учетом более эффективногореагирования на возможные ЧС природного и техногенногохарактера. </w:t>
            </w:r>
            <w:br/>
            <w:r>
              <w:rPr/>
              <w:t xml:space="preserve">Основной целью деятельности Центров является повышение уровнязащищенности населения и территорий Арктической зоны путем созданияэффективной системы мониторинга, повышения оперативности действийпри проведении поисково-спасательных, аварийно-спасательных идругих неотложных работ. </w:t>
            </w:r>
            <w:br/>
            <w:br/>
            <w:r>
              <w:rPr/>
              <w:t xml:space="preserve">В настоящее время в Арктической зоне уже функционируют 6Арктических формирований МЧС России с общей численностью 276человек. </w:t>
            </w:r>
            <w:br/>
            <w:r>
              <w:rPr/>
              <w:t xml:space="preserve">За пять лет работы Центрами проведены 8867 поисково-спасательныхработ, в которых спасен 9421 человек. </w:t>
            </w:r>
            <w:br/>
            <w:r>
              <w:rPr/>
              <w:t xml:space="preserve">«Одним из важных направлений развития сети Арктических спасательныхцентров МЧС России является их материально-техническое обеспечениеи готовность к выполнению задач по предназначению, а такжеподдержание на требуемом уровне обеспеченности материальнымиресурсами», - отметил Владимир Пучков. </w:t>
            </w:r>
            <w:br/>
            <w:br/>
            <w:r>
              <w:rPr/>
              <w:t xml:space="preserve">Глава МЧС России подчеркнул, что рассматривая вопросы техническогооснащения Центров, предпочтение отдаются транспортным средствамвысокой проходимости, технике специального назначения, многоцелевымкатерам и другому снаряжению и инструментам, предназначеннымспециально для работы в условиях Крайнего Севера. В связи с этимМЧС России совместно с НИИ Арктики и Антарктики сформированыпредложения по оснащению арктических спасательных центров МЧСРоссии современными техническими средствами, техникой иэкипировкой. Среди них - беспилотные авиационные системысамолетного и вертолетного типа на двигателях внутреннего сгорания,подводные робототехнические комплексы, вездеходная техника,средства связи, а также средства для отпугивания хищныхзверей. </w:t>
            </w:r>
            <w:br/>
            <w:r>
              <w:rPr/>
              <w:t xml:space="preserve">Члены Коллегии обсудили рекомендации по оснащению специальнойарктической экипировкой спасателей аварийно-спасательных центровМЧС России, которые будут учтены при разработке Типовых отраслевыхнорм бесплатной выдачи средств индивидуальной защиты, теплойспециальной одежды и обуви для работников Арктических спасательныхцентров МЧС России. </w:t>
            </w:r>
            <w:br/>
            <w:br/>
            <w:r>
              <w:rPr/>
              <w:t xml:space="preserve">В коллегии МЧС России принял участие руководитель АСУНЦ "Вытегра"Александр Лабардин </w:t>
            </w:r>
            <w:br/>
            <w:br/>
            <w:r>
              <w:rPr/>
              <w:t xml:space="preserve">инфо с сайта http://www.mchs.gov.ru/dop/info/smi/news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2025-12-10T14:26:59+03:00</dcterms:created>
  <dcterms:modified xsi:type="dcterms:W3CDTF">2025-12-10T14:26:59+03:00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