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Наградили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Наградили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СпасателиАрктического спасательный центра "Вытегра" отмеченыБлагодарственными письмами </w:t>
            </w:r>
            <w:br/>
            <w:br/>
            <w:r>
              <w:rPr/>
              <w:t xml:space="preserve">Во время летнего наводнения в Вытегорском районе спасатели АСУНЦ"Вытегра" оказывали помощь населению справиться с проблемами,которые преподнесли ливневые дожди. 23 февраля, в рамкахпраздничной программы в честь Дня защитника Отечества в г. Вытегреспасатели Александр Вахрушев, Денис Теплов и Руслан Стрелковполучили Благодарственные письма Главы Вытегорского района запомощь населению во время наводнения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2025-12-15T17:54:39+03:00</dcterms:created>
  <dcterms:modified xsi:type="dcterms:W3CDTF">2025-12-15T17:54:39+03:00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