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10.02.201820:02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СпасателиАрктического спасательного центра "Вытегра" обеспечивалибезопасность проведения массовой лыжной гонки "Лыжня России" наакватории оз. Тудозеро.</w:t>
            </w:r>
            <w:br/>
            <w:br/>
            <w:r>
              <w:rPr/>
              <w:t xml:space="preserve">На берегу озера Тудозеро Юрий Воробьев, Олег Кувшинников и ВячеславФетисов дали старт XXXVI Открытой Всероссийской массовой лыжнойгонки "Лыжня России". </w:t>
            </w:r>
            <w:br/>
            <w:r>
              <w:rPr/>
              <w:t xml:space="preserve">Юным участникам лыжной гонки - обучающимся образовательныхучреждений Вытегорского района, предстояло преодолеть позаснеженным тудозерским просторам спортивные дистанции.</w:t>
            </w:r>
            <w:br/>
            <w:br/>
            <w:r>
              <w:rPr/>
              <w:t xml:space="preserve">Спасатели АСУНЦ, в целях обеспечения безопасности мероприятия,обеспечили дежурство на акватории озера, а так же развернули пунктобогрева для участников спортивного дня.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2025-10-14T16:30:28+03:00</dcterms:created>
  <dcterms:modified xsi:type="dcterms:W3CDTF">2025-10-14T16:30:28+03:00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