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угрозе обрушения стеклянных витражей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Обугрозе обрушения стеклянных витражей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запомощью к спасателям обратились работники вытегорского почтамта. Входе ночного сильного ветра появилась угроза обрушения стеклянныхвитражей здания.</w:t>
            </w:r>
            <w:br/>
            <w:r>
              <w:rPr/>
              <w:t xml:space="preserve">Поисково-спасательная группа АСУНЦ частично устранила даннуюугрозу.</w:t>
            </w:r>
            <w:br/>
            <w:r>
              <w:rPr/>
              <w:t xml:space="preserve">Спасатели советуют населению не заходить за временное заграждение,чтобы не подвергать свою жизнь риску.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2026-03-17T23:15:19+03:00</dcterms:created>
  <dcterms:modified xsi:type="dcterms:W3CDTF">2026-03-17T23:15:19+03:00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