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в15:00 час, в день Крещения Господа Бога и Спаса нашего ИисусаХриста, в протоке вблизи Арктического спасательного центра"Вытегра" настоятель храма Сретения Господня иерей Олег совершитчин Великого освящения воды 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иордань. </w:t>
            </w:r>
            <w:br/>
            <w:r>
              <w:rPr/>
              <w:t xml:space="preserve">Спасатели обеспечат необходимые меры безопасности: место длякупания будет обустроено, пункт обогрева оборудован и дежурствомедиков организовано </w:t>
            </w:r>
            <w:br/>
            <w:br/>
            <w:r>
              <w:rPr/>
              <w:t xml:space="preserve">В этот же день посетители АСУНЦ имеют возможность увидетьэкспозиции музея "Наследие времен", выставку судов особойконструкции, а также познакомиться с работой реабилитационногоцентра. </w:t>
            </w:r>
            <w:br/>
            <w:br/>
            <w:r>
              <w:rPr/>
              <w:t xml:space="preserve">Допуск на территорию АСУНЦ "Вытегра" на личном транспорте разрешенс 14:00 до 18:00 час.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2026-03-17T21:34:34+03:00</dcterms:created>
  <dcterms:modified xsi:type="dcterms:W3CDTF">2026-03-17T21:34:34+03:00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