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по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10.01.201811:01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по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первыедевять дней нового 2018 года семь раз спасатели АСУНЦ "Вытегра"выезжали на оказание помощи попавшим в ДТП. </w:t>
            </w:r>
            <w:br/>
            <w:br/>
            <w:r>
              <w:rPr/>
              <w:t xml:space="preserve">Так, вечером 7 января на 311 км федеральной трассы Вологда -Медвежьегорск водитель автомобиля Тойота не справился с управлениеми допустил опрокидывание автомобиля в кювет. </w:t>
            </w:r>
            <w:br/>
            <w:r>
              <w:rPr/>
              <w:t xml:space="preserve">А утром 9 января похожая ситуация сложилась на 258 км этой жедороги. </w:t>
            </w:r>
            <w:br/>
            <w:r>
              <w:rPr/>
              <w:t xml:space="preserve">К счастью, в обоих случаях ни водители ни пассажиры непострадали. </w:t>
            </w:r>
            <w:br/>
            <w:r>
              <w:rPr/>
              <w:t xml:space="preserve">Спасатели с помощью аварийно-спасательного автомобиля КАМАЗ провелиработы по перемещению и стабилизации транспортных средств надорожном полотне. </w:t>
            </w:r>
            <w:br/>
            <w:br/>
            <w:r>
              <w:rPr/>
              <w:t xml:space="preserve">Уважаемые водители! </w:t>
            </w:r>
            <w:br/>
            <w:r>
              <w:rPr/>
              <w:t xml:space="preserve">В связи с нестабильным температурным режимом зимой необходимо статьосторожнее и сосредоточеннее. </w:t>
            </w:r>
            <w:br/>
            <w:r>
              <w:rPr/>
              <w:t xml:space="preserve">Уменьшайте среднюю скорость автомобилей на дороге, увеличивайтедистанцию между машинами и т.д. </w:t>
            </w:r>
            <w:br/>
            <w:r>
              <w:rPr/>
              <w:t xml:space="preserve">Если вы позаботитесь о мерах предосторожности, то сможете безопасноездить даже в сложных зимних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2025-10-14T10:35:31+03:00</dcterms:created>
  <dcterms:modified xsi:type="dcterms:W3CDTF">2025-10-14T10:35:31+03:00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