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Занятие с юными корабелами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19.10.201721:10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Занятие с юными корабелами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  <w:r>
              <w:rPr/>
              <w:t xml:space="preserve">19 октября юные корабелы стали участниками урока безопасности.Профессию пожарного и спасателя, требования, которые онапредъявляет к людям, связавшим с ней свою жизнь, возможные причиныпожаров и способы их обнаружения и ликвидации, алгоритм действий вэкстренной ситуации обсудили с ребятами сотрудникиСанкт-Петербургского университета ГПС МЧС России и спасательногоцентра «Вытегра».  Корабелы с огромной радостью попробовалисебя в роли пожарных и спасателей: примеряли средстваиндивидуальной защиты, учились тонкостям использования мобильнойприемопередающей станции в виде кейса с пятью приемопередатчиками«Маяк спасателя», предназначенной для поиска и обнаруженияучастников ликвидации чрезвычайных ситуаций, пожаров, попавших вэкстремальную критическую ситуацию и потерявших возможностьсамостоятельно эвакуироваться.  Ребята узнали много нового,повторили то, что знали и получили стимул для развития серьезногоотношения к собственному поведению, где нет места бездумным играм согнем. 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2025-12-10T10:32:29+03:00</dcterms:created>
  <dcterms:modified xsi:type="dcterms:W3CDTF">2025-12-10T10:32:29+03:00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