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Ночью 26 августа спасатели АСУНЦ «Вытегра» проводили работыпо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Ночью 26 августа спасатели АСУНЦ «Вытегра» проводили работы поликвидации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26августа спасатели АСУНЦ «Вытегра» проводили работы по ликвидациипоследствий ДТП. </w:t>
            </w:r>
            <w:br/>
            <w:br/>
            <w:br/>
            <w:r>
              <w:rPr/>
              <w:t xml:space="preserve">На 291 км автодороги Вологда-Медвежьегорск 30-ти летний водительавтомобиля «Нива Шевроле» не справился с управлением и допустилопрокидывание транспортного средства в кювет с водой. </w:t>
            </w:r>
            <w:br/>
            <w:br/>
            <w:r>
              <w:rPr/>
              <w:t xml:space="preserve">Спасатели выполнили работы стабилизации транспортного средства иобеспечение безопасности при выполнении работ (ограждение иосвещение места ДТП).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Соблюдайте правила дорожного движения и скоростной режим надорогах, в том числе в 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2025-12-10T09:51:44+03:00</dcterms:created>
  <dcterms:modified xsi:type="dcterms:W3CDTF">2025-12-10T09:51:44+03:00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