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АСУНЦ "Вытегра" проходит обучение спускам с вертолетаметодом беспарашютного десантирования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24.08.201719:08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ВАСУНЦ "Вытегра" проходит обучение спускам с вертолета методомбеспарашютного десантирования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</w:t>
            </w:r>
            <w:br/>
            <w:br/>
            <w:r>
              <w:rPr/>
              <w:t xml:space="preserve">22 августа приступили к обучению по дополнительной профессиональнойпрограмме повышения квалификации "Технология выполненияучебно-тренировочных спусков с вертолета способом беспарашютногодесантирования" 14 слушателей АСУНЦ "Вытегра". Сегодня уобучающихся прошли теоретические и практические занятия по модулю"Оборудование и экипировка для выполнения спусков". Практическиеспуски проводились с площадки многофункционального тренажерногокомплекса АСУНЦ "Вытегра". 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2026-09-13T10:23:08+03:00</dcterms:created>
  <dcterms:modified xsi:type="dcterms:W3CDTF">2026-09-13T10:23:08+03:00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